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spacing w:before="240" w:after="0"/>
        <w:jc w:val="center"/>
        <w:rPr>
          <w:highlight w:val="none"/>
          <w:shd w:fill="auto" w:val="clear"/>
        </w:rPr>
      </w:pPr>
      <w:r>
        <w:rPr>
          <w:shd w:fill="auto" w:val="clear"/>
        </w:rPr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highlight w:val="none"/>
          <w:shd w:fill="auto" w:val="clear"/>
        </w:rPr>
      </w:pPr>
      <w:r>
        <w:rPr>
          <w:rFonts w:cs="Calibri"/>
          <w:shd w:fill="auto" w:val="clear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left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 xml:space="preserve">Adresát </w:t>
      </w:r>
      <w:r>
        <w:rPr>
          <w:rFonts w:cs="Calibri"/>
          <w:b/>
          <w:shd w:fill="auto" w:val="clear"/>
        </w:rPr>
        <w:t>(prod</w:t>
      </w:r>
      <w:r>
        <w:rPr>
          <w:rFonts w:eastAsia="" w:cs="Calibri" w:eastAsiaTheme="minorEastAsia"/>
          <w:b/>
          <w:color w:val="000000"/>
          <w:kern w:val="0"/>
          <w:sz w:val="22"/>
          <w:szCs w:val="22"/>
          <w:shd w:fill="auto" w:val="clear"/>
          <w:lang w:val="cs-CZ" w:eastAsia="cs-CZ" w:bidi="ar-SA"/>
        </w:rPr>
        <w:t>ávající):</w:t>
      </w:r>
      <w:r>
        <w:rPr>
          <w:rFonts w:cs="Calibri"/>
          <w:b/>
          <w:shd w:fill="auto" w:val="clear"/>
        </w:rPr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Internetový obchod:</w:t>
        <w:tab/>
        <w:t>w</w:t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ww.mluvici-panenky.cz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Společnost:</w:t>
        <w:tab/>
        <w:t>J</w:t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indřich Žemlička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Se sídlem:</w:t>
        <w:tab/>
        <w:t>N</w:t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a Výsluní 1380, 277 11 Neratovice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IČ: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70796394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E-mailová adresa:</w:t>
        <w:tab/>
        <w:t>i</w:t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nfo@mluvici-panenky.cz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774911390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highlight w:val="none"/>
          <w:shd w:fill="auto" w:val="clear"/>
        </w:rPr>
      </w:pPr>
      <w:r>
        <w:rPr>
          <w:rFonts w:cs="Calibri"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Oznamuji</w:t>
      </w:r>
      <w:r>
        <w:rPr>
          <w:rFonts w:cs="Calibri"/>
          <w:shd w:fill="auto" w:val="clear"/>
        </w:rPr>
        <w:t xml:space="preserve">, </w:t>
      </w:r>
      <w:r>
        <w:rPr>
          <w:rFonts w:cs="Calibri"/>
          <w:b/>
          <w:shd w:fill="auto" w:val="clear"/>
        </w:rPr>
        <w:t>že tímto odstupuji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b/>
          <w:shd w:fill="auto" w:val="clear"/>
        </w:rPr>
        <w:t>od smlouvy o nákupu tohoto zboží</w:t>
      </w:r>
      <w:r>
        <w:rPr>
          <w:rFonts w:cs="Calibri"/>
          <w:shd w:fill="auto" w:val="clear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Datum objednání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………………..</w:t>
      </w:r>
      <w:r>
        <w:rPr>
          <w:rFonts w:cs="Calibri"/>
          <w:shd w:fill="auto" w:val="clear"/>
        </w:rPr>
        <w:t>/</w:t>
      </w:r>
      <w:r>
        <w:rPr>
          <w:rFonts w:cs="Calibri"/>
          <w:b/>
          <w:shd w:fill="auto" w:val="clear"/>
        </w:rPr>
        <w:t>datum obdržení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Číslo objednávky:</w:t>
      </w:r>
      <w:r>
        <w:rPr>
          <w:rFonts w:cs="Calibri"/>
          <w:b/>
          <w:i/>
          <w:iCs/>
          <w:sz w:val="20"/>
          <w:szCs w:val="20"/>
          <w:shd w:fill="auto" w:val="clear"/>
        </w:rPr>
        <w:t>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Jméno a příjmení spotřebitele:</w:t>
      </w:r>
      <w:r>
        <w:rPr>
          <w:rFonts w:cs="Calibri"/>
          <w:b/>
          <w:i/>
          <w:iCs/>
          <w:sz w:val="20"/>
          <w:szCs w:val="20"/>
          <w:shd w:fill="auto" w:val="clear"/>
        </w:rPr>
        <w:t>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Adresa spotřebitele:</w:t>
      </w:r>
      <w:r>
        <w:rPr>
          <w:rFonts w:cs="Calibri"/>
          <w:b/>
          <w:i/>
          <w:iCs/>
          <w:sz w:val="20"/>
          <w:szCs w:val="20"/>
          <w:shd w:fill="auto" w:val="clear"/>
        </w:rPr>
        <w:t>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Email:</w:t>
      </w:r>
      <w:r>
        <w:rPr>
          <w:rFonts w:cs="Calibri"/>
          <w:b/>
          <w:i/>
          <w:iCs/>
          <w:sz w:val="20"/>
          <w:szCs w:val="20"/>
          <w:shd w:fill="auto" w:val="clear"/>
        </w:rPr>
        <w:t>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Telefon:</w:t>
      </w:r>
      <w:r>
        <w:rPr>
          <w:rFonts w:cs="Calibri"/>
          <w:b/>
          <w:i/>
          <w:iCs/>
          <w:sz w:val="20"/>
          <w:szCs w:val="20"/>
          <w:shd w:fill="auto" w:val="clear"/>
        </w:rPr>
        <w:t>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" w:cs="Calibri" w:eastAsiaTheme="minorEastAsia"/>
          <w:b/>
          <w:color w:val="000000"/>
          <w:kern w:val="0"/>
          <w:sz w:val="22"/>
          <w:szCs w:val="22"/>
          <w:shd w:fill="auto" w:val="clear"/>
          <w:lang w:val="cs-CZ" w:eastAsia="cs-CZ" w:bidi="ar-SA"/>
        </w:rPr>
        <w:t>Čí</w:t>
      </w:r>
      <w:r>
        <w:rPr>
          <w:rFonts w:eastAsia="" w:cs="Calibri" w:eastAsiaTheme="minorEastAsia"/>
          <w:b/>
          <w:color w:val="000000"/>
          <w:kern w:val="0"/>
          <w:sz w:val="22"/>
          <w:szCs w:val="22"/>
          <w:shd w:fill="auto" w:val="clear"/>
          <w:lang w:val="cs-CZ" w:eastAsia="cs-CZ" w:bidi="ar-SA"/>
        </w:rPr>
        <w:t>slo účtu</w:t>
      </w:r>
      <w:r>
        <w:rPr>
          <w:rFonts w:cs="Calibri"/>
          <w:b/>
          <w:shd w:fill="auto" w:val="clear"/>
        </w:rPr>
        <w:t>:</w:t>
      </w:r>
      <w:r>
        <w:rPr>
          <w:rFonts w:cs="Calibri"/>
          <w:b/>
          <w:i/>
          <w:iCs/>
          <w:sz w:val="20"/>
          <w:szCs w:val="20"/>
          <w:shd w:fill="auto" w:val="clear"/>
        </w:rPr>
        <w:t>………………..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highlight w:val="none"/>
          <w:shd w:fill="auto" w:val="clear"/>
        </w:rPr>
      </w:pPr>
      <w:r>
        <w:rPr>
          <w:rFonts w:cs="Calibri"/>
          <w:b/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highlight w:val="none"/>
          <w:shd w:fill="auto" w:val="clear"/>
        </w:rPr>
      </w:pPr>
      <w:r>
        <w:rPr>
          <w:rFonts w:cs="Calibri"/>
          <w:b/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bookmarkStart w:id="0" w:name="_GoBack"/>
      <w:bookmarkEnd w:id="0"/>
      <w:r>
        <w:rPr>
          <w:rFonts w:cs="Calibri"/>
          <w:b/>
          <w:shd w:fill="auto" w:val="clear"/>
        </w:rPr>
        <w:t xml:space="preserve">V </w:t>
      </w:r>
      <w:r>
        <w:rPr>
          <w:rFonts w:cs="Calibri"/>
          <w:b/>
          <w:i/>
          <w:iCs/>
          <w:sz w:val="20"/>
          <w:szCs w:val="20"/>
          <w:shd w:fill="auto" w:val="clear"/>
        </w:rPr>
        <w:t>………………..</w:t>
      </w:r>
      <w:r>
        <w:rPr>
          <w:rFonts w:cs="Calibri"/>
          <w:shd w:fill="auto" w:val="clear"/>
        </w:rPr>
        <w:t xml:space="preserve">, </w:t>
      </w:r>
      <w:r>
        <w:rPr>
          <w:rFonts w:cs="Calibri"/>
          <w:b/>
          <w:shd w:fill="auto" w:val="clear"/>
        </w:rPr>
        <w:t>Dne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………………..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i/>
          <w:iCs/>
          <w:sz w:val="20"/>
          <w:szCs w:val="20"/>
          <w:shd w:fill="auto" w:val="clear"/>
        </w:rPr>
        <w:tab/>
        <w:t>(podpis)</w:t>
      </w:r>
      <w:r>
        <w:rPr>
          <w:rFonts w:cs="Calibri"/>
          <w:b/>
          <w:i/>
          <w:iCs/>
          <w:sz w:val="20"/>
          <w:szCs w:val="20"/>
          <w:shd w:fill="auto" w:val="clear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b/>
          <w:i/>
          <w:iCs/>
          <w:sz w:val="20"/>
          <w:szCs w:val="20"/>
          <w:shd w:fill="auto" w:val="clear"/>
        </w:rPr>
        <w:tab/>
      </w:r>
      <w:r>
        <w:rPr>
          <w:rFonts w:cs="Calibri"/>
          <w:b/>
          <w:bCs/>
          <w:shd w:fill="auto" w:val="clear"/>
        </w:rPr>
        <w:t>Jméno a příjmení spotřebitele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528" w:footer="397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Mkatabulky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  <w:widowControl w:val="false"/>
            <w:suppressAutoHyphens w:val="true"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  <w:widowControl w:val="false"/>
            <w:suppressAutoHyphens w:val="true"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cstheme="majorBidi" w:eastAsiaTheme="majorEastAsia" w:ascii="Cambria" w:hAnsi="Cambria"/>
        <w:b/>
        <w:i/>
        <w:color w:val="365F91" w:themeColor="accent1" w:themeShade="bf"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LibreOffice/7.3.1.3$MacOSX_X86_64 LibreOffice_project/a69ca51ded25f3eefd52d7bf9a5fad8c90b87951</Application>
  <AppVersion>15.0000</AppVersion>
  <Pages>1</Pages>
  <Words>109</Words>
  <Characters>765</Characters>
  <CharactersWithSpaces>851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2022-03-21T14:27:09Z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